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EF03" w14:textId="35E63B49" w:rsidR="008746EA" w:rsidRPr="003F31E6" w:rsidRDefault="008746EA" w:rsidP="003F31E6">
      <w:pPr>
        <w:spacing w:before="300" w:after="300" w:line="240" w:lineRule="auto"/>
        <w:jc w:val="center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 xml:space="preserve">SAMPLE Covid-19 </w:t>
      </w:r>
      <w:r w:rsidR="002B15DD" w:rsidRPr="003F31E6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Parent Contract</w:t>
      </w:r>
    </w:p>
    <w:p w14:paraId="53E4FA52" w14:textId="77777777" w:rsidR="00995805" w:rsidRDefault="008746EA" w:rsidP="008746EA">
      <w:pPr>
        <w:spacing w:before="300" w:after="30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For </w:t>
      </w:r>
      <w:proofErr w:type="gramStart"/>
      <w:r w:rsidRPr="008746EA">
        <w:rPr>
          <w:rFonts w:eastAsia="Times New Roman" w:cstheme="minorHAnsi"/>
          <w:color w:val="0B0C0C"/>
          <w:sz w:val="28"/>
          <w:szCs w:val="28"/>
          <w:lang w:eastAsia="en-GB"/>
        </w:rPr>
        <w:t>the vast majority of</w:t>
      </w:r>
      <w:proofErr w:type="gramEnd"/>
      <w:r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children and young people, coronavirus is a mild illness. Some categories of children with specific serious health conditions should not attend </w:t>
      </w:r>
      <w:r w:rsidR="009D05C1" w:rsidRPr="003F31E6">
        <w:rPr>
          <w:rFonts w:eastAsia="Times New Roman" w:cstheme="minorHAnsi"/>
          <w:color w:val="0B0C0C"/>
          <w:sz w:val="28"/>
          <w:szCs w:val="28"/>
          <w:highlight w:val="yellow"/>
          <w:lang w:eastAsia="en-GB"/>
        </w:rPr>
        <w:t>Your EY Setting</w:t>
      </w:r>
      <w:r w:rsidRPr="008746EA">
        <w:rPr>
          <w:rFonts w:eastAsia="Times New Roman" w:cstheme="minorHAnsi"/>
          <w:color w:val="0B0C0C"/>
          <w:sz w:val="28"/>
          <w:szCs w:val="28"/>
          <w:highlight w:val="yellow"/>
          <w:lang w:eastAsia="en-GB"/>
        </w:rPr>
        <w:t>.</w:t>
      </w:r>
      <w:r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If you are unsure whether your child should attend due to a health condition that they or someone they live with has, please contact us so we can discuss the details with you</w:t>
      </w:r>
      <w:r w:rsidR="00995805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on </w:t>
      </w:r>
      <w:proofErr w:type="spellStart"/>
      <w:r w:rsidR="00995805" w:rsidRPr="00995805">
        <w:rPr>
          <w:rFonts w:eastAsia="Times New Roman" w:cstheme="minorHAnsi"/>
          <w:color w:val="0B0C0C"/>
          <w:sz w:val="28"/>
          <w:szCs w:val="28"/>
          <w:highlight w:val="yellow"/>
          <w:lang w:eastAsia="en-GB"/>
        </w:rPr>
        <w:t>xxxxxxxx</w:t>
      </w:r>
      <w:proofErr w:type="spellEnd"/>
      <w:r w:rsidRPr="00995805">
        <w:rPr>
          <w:rFonts w:eastAsia="Times New Roman" w:cstheme="minorHAnsi"/>
          <w:color w:val="0B0C0C"/>
          <w:sz w:val="28"/>
          <w:szCs w:val="28"/>
          <w:highlight w:val="yellow"/>
          <w:lang w:eastAsia="en-GB"/>
        </w:rPr>
        <w:t>.</w:t>
      </w:r>
      <w:r w:rsidR="00413BF6"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</w:t>
      </w:r>
    </w:p>
    <w:p w14:paraId="4F96D0F5" w14:textId="12593661" w:rsidR="008746EA" w:rsidRPr="003F31E6" w:rsidRDefault="008746EA" w:rsidP="008746EA">
      <w:pPr>
        <w:spacing w:before="300" w:after="30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First and foremost, it goes without saying that the safety of your child and of our staff is our top priority. </w:t>
      </w:r>
      <w:r w:rsidR="00413BF6" w:rsidRPr="003F31E6">
        <w:rPr>
          <w:rFonts w:eastAsia="Times New Roman" w:cstheme="minorHAnsi"/>
          <w:color w:val="0B0C0C"/>
          <w:sz w:val="28"/>
          <w:szCs w:val="28"/>
          <w:lang w:eastAsia="en-GB"/>
        </w:rPr>
        <w:t>We have provided all parents with updates on policies</w:t>
      </w:r>
      <w:r w:rsidR="0037422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, </w:t>
      </w:r>
      <w:proofErr w:type="gramStart"/>
      <w:r w:rsidR="00413BF6" w:rsidRPr="003F31E6">
        <w:rPr>
          <w:rFonts w:eastAsia="Times New Roman" w:cstheme="minorHAnsi"/>
          <w:color w:val="0B0C0C"/>
          <w:sz w:val="28"/>
          <w:szCs w:val="28"/>
          <w:lang w:eastAsia="en-GB"/>
        </w:rPr>
        <w:t>procedure</w:t>
      </w:r>
      <w:r w:rsidR="0037422A">
        <w:rPr>
          <w:rFonts w:eastAsia="Times New Roman" w:cstheme="minorHAnsi"/>
          <w:color w:val="0B0C0C"/>
          <w:sz w:val="28"/>
          <w:szCs w:val="28"/>
          <w:lang w:eastAsia="en-GB"/>
        </w:rPr>
        <w:t>s</w:t>
      </w:r>
      <w:proofErr w:type="gramEnd"/>
      <w:r w:rsidR="0037422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and </w:t>
      </w:r>
      <w:r w:rsidR="00413BF6"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changes to the way we will be working and </w:t>
      </w:r>
      <w:r w:rsidR="00C16713"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trust that you understand the importance of adhering to the changes. </w:t>
      </w:r>
    </w:p>
    <w:p w14:paraId="4B898BD0" w14:textId="028CD6B7" w:rsidR="00C16713" w:rsidRPr="008746EA" w:rsidRDefault="00C16713" w:rsidP="008746EA">
      <w:pPr>
        <w:spacing w:before="300" w:after="30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By dropping off your child at </w:t>
      </w:r>
      <w:r w:rsidRPr="003F31E6">
        <w:rPr>
          <w:rFonts w:eastAsia="Times New Roman" w:cstheme="minorHAnsi"/>
          <w:color w:val="0B0C0C"/>
          <w:sz w:val="28"/>
          <w:szCs w:val="28"/>
          <w:highlight w:val="yellow"/>
          <w:lang w:eastAsia="en-GB"/>
        </w:rPr>
        <w:t>Your EY Setting</w:t>
      </w:r>
      <w:r w:rsidR="002F2B4B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each day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, you agree to </w:t>
      </w:r>
      <w:r w:rsidR="002F2B4B">
        <w:rPr>
          <w:rFonts w:eastAsia="Times New Roman" w:cstheme="minorHAnsi"/>
          <w:color w:val="0B0C0C"/>
          <w:sz w:val="28"/>
          <w:szCs w:val="28"/>
          <w:lang w:eastAsia="en-GB"/>
        </w:rPr>
        <w:t xml:space="preserve">and confirm 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the following: </w:t>
      </w:r>
    </w:p>
    <w:p w14:paraId="37EE0229" w14:textId="77777777" w:rsidR="00041684" w:rsidRPr="003F31E6" w:rsidRDefault="00C16713" w:rsidP="008746E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You or your child is not </w:t>
      </w:r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>displaying coronavirus symptoms</w:t>
      </w:r>
    </w:p>
    <w:p w14:paraId="4F189D73" w14:textId="77777777" w:rsidR="00041684" w:rsidRPr="003F31E6" w:rsidRDefault="00041684" w:rsidP="008746E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You or your child</w:t>
      </w:r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</w:t>
      </w:r>
      <w:r w:rsidR="00901526"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does not </w:t>
      </w:r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live with someone who 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is displaying coronavirus symptoms</w:t>
      </w:r>
    </w:p>
    <w:p w14:paraId="31736103" w14:textId="5C7D2713" w:rsidR="008746EA" w:rsidRPr="003F31E6" w:rsidRDefault="00041684" w:rsidP="008746E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You or your child </w:t>
      </w:r>
      <w:r w:rsidR="00901526" w:rsidRPr="003F31E6">
        <w:rPr>
          <w:rFonts w:eastAsia="Times New Roman" w:cstheme="minorHAnsi"/>
          <w:color w:val="0B0C0C"/>
          <w:sz w:val="28"/>
          <w:szCs w:val="28"/>
          <w:lang w:eastAsia="en-GB"/>
        </w:rPr>
        <w:t>has not been in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</w:t>
      </w:r>
      <w:r w:rsidR="00086BB6" w:rsidRPr="003F31E6">
        <w:rPr>
          <w:rFonts w:eastAsia="Times New Roman" w:cstheme="minorHAnsi"/>
          <w:color w:val="0B0C0C"/>
          <w:sz w:val="28"/>
          <w:szCs w:val="28"/>
          <w:lang w:eastAsia="en-GB"/>
        </w:rPr>
        <w:t>c</w:t>
      </w:r>
      <w:r w:rsidR="00901526" w:rsidRPr="003F31E6">
        <w:rPr>
          <w:rFonts w:eastAsia="Times New Roman" w:cstheme="minorHAnsi"/>
          <w:color w:val="0B0C0C"/>
          <w:sz w:val="28"/>
          <w:szCs w:val="28"/>
          <w:lang w:eastAsia="en-GB"/>
        </w:rPr>
        <w:t>ontact with someone displaying coronavirus symptoms</w:t>
      </w:r>
    </w:p>
    <w:p w14:paraId="4850EFA6" w14:textId="18695F08" w:rsidR="002B15DD" w:rsidRPr="008746EA" w:rsidRDefault="002B15DD" w:rsidP="008746E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You will adhere to all changes in policy</w:t>
      </w:r>
      <w:r w:rsidR="007F2AE0">
        <w:rPr>
          <w:rFonts w:eastAsia="Times New Roman" w:cstheme="minorHAnsi"/>
          <w:color w:val="0B0C0C"/>
          <w:sz w:val="28"/>
          <w:szCs w:val="28"/>
          <w:lang w:eastAsia="en-GB"/>
        </w:rPr>
        <w:t xml:space="preserve">, procedure 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and practice as </w:t>
      </w:r>
      <w:r w:rsidR="006508E5" w:rsidRPr="003F31E6">
        <w:rPr>
          <w:rFonts w:eastAsia="Times New Roman" w:cstheme="minorHAnsi"/>
          <w:color w:val="0B0C0C"/>
          <w:sz w:val="28"/>
          <w:szCs w:val="28"/>
          <w:lang w:eastAsia="en-GB"/>
        </w:rPr>
        <w:t>issued to you</w:t>
      </w:r>
    </w:p>
    <w:p w14:paraId="342E0942" w14:textId="6774A237" w:rsidR="00086BB6" w:rsidRPr="003F31E6" w:rsidRDefault="00901526" w:rsidP="00086BB6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Y</w:t>
      </w:r>
      <w:r w:rsidR="008E3F15">
        <w:rPr>
          <w:rFonts w:eastAsia="Times New Roman" w:cstheme="minorHAnsi"/>
          <w:color w:val="0B0C0C"/>
          <w:sz w:val="28"/>
          <w:szCs w:val="28"/>
          <w:lang w:eastAsia="en-GB"/>
        </w:rPr>
        <w:t>ou understand y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our child will be kept in small groups and may not engage in every aspect of the setting as we normally would</w:t>
      </w:r>
    </w:p>
    <w:p w14:paraId="2CE2D8A4" w14:textId="77777777" w:rsidR="002F592D" w:rsidRPr="003F31E6" w:rsidRDefault="00086BB6" w:rsidP="002F592D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You will collect your child immediately should </w:t>
      </w:r>
      <w:r w:rsidRPr="008E3F15">
        <w:rPr>
          <w:rFonts w:eastAsia="Times New Roman" w:cstheme="minorHAnsi"/>
          <w:color w:val="0B0C0C"/>
          <w:sz w:val="28"/>
          <w:szCs w:val="28"/>
          <w:highlight w:val="yellow"/>
          <w:lang w:eastAsia="en-GB"/>
        </w:rPr>
        <w:t>Your EY Setting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</w:t>
      </w:r>
      <w:r w:rsidR="002F592D"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contact you with concerns that your child is displaying coronavirus symptoms. </w:t>
      </w:r>
    </w:p>
    <w:p w14:paraId="13B27F72" w14:textId="262B0195" w:rsidR="008746EA" w:rsidRPr="003F31E6" w:rsidRDefault="002F592D" w:rsidP="002F592D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You will </w:t>
      </w:r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organise a test for </w:t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your</w:t>
      </w:r>
      <w:r w:rsidR="002B15DD"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</w:t>
      </w:r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child, </w:t>
      </w:r>
      <w:proofErr w:type="gramStart"/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>in the event that</w:t>
      </w:r>
      <w:proofErr w:type="gramEnd"/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they develop coronavirus symptoms, and notify us immediately of </w:t>
      </w:r>
      <w:r w:rsidR="008E3F15">
        <w:rPr>
          <w:rFonts w:eastAsia="Times New Roman" w:cstheme="minorHAnsi"/>
          <w:color w:val="0B0C0C"/>
          <w:sz w:val="28"/>
          <w:szCs w:val="28"/>
          <w:lang w:eastAsia="en-GB"/>
        </w:rPr>
        <w:t>the outcome of the</w:t>
      </w:r>
      <w:r w:rsidR="008746EA" w:rsidRPr="008746EA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test. </w:t>
      </w:r>
    </w:p>
    <w:p w14:paraId="074DC7CA" w14:textId="184E4213" w:rsidR="006508E5" w:rsidRPr="003F31E6" w:rsidRDefault="006508E5" w:rsidP="002F592D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>You have updated your child’s registration forms with any changes to details</w:t>
      </w:r>
      <w:r w:rsidR="008E3F15">
        <w:rPr>
          <w:rFonts w:eastAsia="Times New Roman" w:cstheme="minorHAnsi"/>
          <w:color w:val="0B0C0C"/>
          <w:sz w:val="28"/>
          <w:szCs w:val="28"/>
          <w:lang w:eastAsia="en-GB"/>
        </w:rPr>
        <w:t xml:space="preserve">, updates in contact details and changes to </w:t>
      </w:r>
      <w:r w:rsidR="00E27759">
        <w:rPr>
          <w:rFonts w:eastAsia="Times New Roman" w:cstheme="minorHAnsi"/>
          <w:color w:val="0B0C0C"/>
          <w:sz w:val="28"/>
          <w:szCs w:val="28"/>
          <w:lang w:eastAsia="en-GB"/>
        </w:rPr>
        <w:t>child’s medical needs</w:t>
      </w:r>
    </w:p>
    <w:p w14:paraId="11F9C563" w14:textId="36162D19" w:rsidR="006508E5" w:rsidRPr="003F31E6" w:rsidRDefault="006508E5" w:rsidP="006508E5">
      <w:pPr>
        <w:spacing w:after="75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</w:p>
    <w:p w14:paraId="0BCCF286" w14:textId="5080BB5F" w:rsidR="006508E5" w:rsidRPr="003F31E6" w:rsidRDefault="006508E5" w:rsidP="006508E5">
      <w:pPr>
        <w:spacing w:after="75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</w:p>
    <w:p w14:paraId="75A10A4B" w14:textId="002FF13A" w:rsidR="006508E5" w:rsidRPr="003F31E6" w:rsidRDefault="006508E5" w:rsidP="006508E5">
      <w:pPr>
        <w:spacing w:after="75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Child’s name: </w:t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AA508A" w:rsidRPr="003F31E6">
        <w:rPr>
          <w:rFonts w:eastAsia="Times New Roman" w:cstheme="minorHAnsi"/>
          <w:color w:val="0B0C0C"/>
          <w:sz w:val="28"/>
          <w:szCs w:val="28"/>
          <w:lang w:eastAsia="en-GB"/>
        </w:rPr>
        <w:t>Child’s DOB</w:t>
      </w:r>
      <w:r w:rsidR="00AA508A">
        <w:rPr>
          <w:rFonts w:eastAsia="Times New Roman" w:cstheme="minorHAnsi"/>
          <w:color w:val="0B0C0C"/>
          <w:sz w:val="28"/>
          <w:szCs w:val="28"/>
          <w:lang w:eastAsia="en-GB"/>
        </w:rPr>
        <w:t>:</w:t>
      </w:r>
    </w:p>
    <w:p w14:paraId="1E7E15B6" w14:textId="29FC6CD3" w:rsidR="003F31E6" w:rsidRPr="003F31E6" w:rsidRDefault="003F31E6" w:rsidP="006508E5">
      <w:pPr>
        <w:spacing w:after="75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Parent Name: </w:t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="002143A6">
        <w:rPr>
          <w:rFonts w:eastAsia="Times New Roman" w:cstheme="minorHAnsi"/>
          <w:color w:val="0B0C0C"/>
          <w:sz w:val="28"/>
          <w:szCs w:val="28"/>
          <w:lang w:eastAsia="en-GB"/>
        </w:rPr>
        <w:tab/>
      </w: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Parent Signature: </w:t>
      </w:r>
    </w:p>
    <w:p w14:paraId="34DF3AD1" w14:textId="203D0E7A" w:rsidR="00363292" w:rsidRPr="003F31E6" w:rsidRDefault="003F31E6" w:rsidP="002143A6">
      <w:pPr>
        <w:spacing w:after="75" w:line="240" w:lineRule="auto"/>
        <w:rPr>
          <w:rFonts w:cstheme="minorHAnsi"/>
          <w:sz w:val="28"/>
          <w:szCs w:val="28"/>
        </w:rPr>
      </w:pPr>
      <w:r w:rsidRPr="003F31E6">
        <w:rPr>
          <w:rFonts w:eastAsia="Times New Roman" w:cstheme="minorHAnsi"/>
          <w:color w:val="0B0C0C"/>
          <w:sz w:val="28"/>
          <w:szCs w:val="28"/>
          <w:lang w:eastAsia="en-GB"/>
        </w:rPr>
        <w:t xml:space="preserve">Date: </w:t>
      </w:r>
    </w:p>
    <w:sectPr w:rsidR="00363292" w:rsidRPr="003F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60545"/>
    <w:multiLevelType w:val="multilevel"/>
    <w:tmpl w:val="A15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2A5C65"/>
    <w:multiLevelType w:val="multilevel"/>
    <w:tmpl w:val="AF72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A"/>
    <w:rsid w:val="00041684"/>
    <w:rsid w:val="00086BB6"/>
    <w:rsid w:val="000D27B2"/>
    <w:rsid w:val="002143A6"/>
    <w:rsid w:val="002B15DD"/>
    <w:rsid w:val="002F2B4B"/>
    <w:rsid w:val="002F592D"/>
    <w:rsid w:val="0037422A"/>
    <w:rsid w:val="003F31E6"/>
    <w:rsid w:val="00413BF6"/>
    <w:rsid w:val="0048121B"/>
    <w:rsid w:val="006508E5"/>
    <w:rsid w:val="007F2AE0"/>
    <w:rsid w:val="008746EA"/>
    <w:rsid w:val="008E3F15"/>
    <w:rsid w:val="00901526"/>
    <w:rsid w:val="00913870"/>
    <w:rsid w:val="009839FE"/>
    <w:rsid w:val="00995805"/>
    <w:rsid w:val="009B5C1D"/>
    <w:rsid w:val="009D05C1"/>
    <w:rsid w:val="00AA508A"/>
    <w:rsid w:val="00C16713"/>
    <w:rsid w:val="00C852FC"/>
    <w:rsid w:val="00DF200A"/>
    <w:rsid w:val="00E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574D"/>
  <w15:chartTrackingRefBased/>
  <w15:docId w15:val="{AC7DF254-9506-43F4-943F-763ACFB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4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46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Hill</dc:creator>
  <cp:keywords/>
  <dc:description/>
  <cp:lastModifiedBy>Kelly Hill</cp:lastModifiedBy>
  <cp:revision>2</cp:revision>
  <dcterms:created xsi:type="dcterms:W3CDTF">2020-06-06T10:52:00Z</dcterms:created>
  <dcterms:modified xsi:type="dcterms:W3CDTF">2020-06-06T10:52:00Z</dcterms:modified>
</cp:coreProperties>
</file>